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BC7" w:rsidRPr="000B2BC7" w:rsidRDefault="000B2BC7" w:rsidP="000B2BC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B2BC7">
        <w:rPr>
          <w:rFonts w:ascii="Times New Roman" w:hAnsi="Times New Roman" w:cs="Times New Roman"/>
          <w:sz w:val="28"/>
          <w:szCs w:val="28"/>
          <w:u w:val="single"/>
        </w:rPr>
        <w:t>Биоритмы человека. Теория трех биологических ритмов человека: физического, эмоционального и интеллектуального.</w:t>
      </w:r>
    </w:p>
    <w:p w:rsidR="003148E8" w:rsidRDefault="003148E8" w:rsidP="003148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Видеоматериал: «Построение биоритмов средствами табличного процессора» </w:t>
      </w:r>
      <w:hyperlink r:id="rId5" w:history="1">
        <w:r w:rsidRPr="00C40F48">
          <w:rPr>
            <w:rStyle w:val="a3"/>
            <w:rFonts w:ascii="Times New Roman" w:hAnsi="Times New Roman" w:cs="Times New Roman"/>
            <w:sz w:val="28"/>
            <w:szCs w:val="28"/>
          </w:rPr>
          <w:t>https://youtu.be/CZ4MbJrdwhs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BC7" w:rsidRPr="000B2BC7" w:rsidRDefault="000B2BC7" w:rsidP="000B2BC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BC7">
        <w:rPr>
          <w:rFonts w:ascii="Times New Roman" w:hAnsi="Times New Roman" w:cs="Times New Roman"/>
          <w:sz w:val="28"/>
          <w:szCs w:val="28"/>
        </w:rPr>
        <w:t xml:space="preserve">Человек, как биологический объект, в своей ежедневной жизни подвержен влиянию биологических ритмов в полной мере. Биоритмы воздействуют на все аспекты его жизнедеятельности: активность, выносливость, уровень иммунитета, мыслительные способности и прочие качества. Биоритмы человека являются чутким отражением природных циклических процессов. На состояние биоритмов человека оказывают влияние очень многие факторы окружающей среды. </w:t>
      </w:r>
    </w:p>
    <w:p w:rsidR="000B2BC7" w:rsidRPr="000B2BC7" w:rsidRDefault="000B2BC7" w:rsidP="000B2BC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BC7">
        <w:rPr>
          <w:rFonts w:ascii="Times New Roman" w:hAnsi="Times New Roman" w:cs="Times New Roman"/>
          <w:sz w:val="28"/>
          <w:szCs w:val="28"/>
        </w:rPr>
        <w:t xml:space="preserve">В основе большинства философских систем Востока лежит представление о том, что человек есть неотъемлемая часть природы, единое целое с окружающим нас миром энергий. В соответствии с таким мировоззрением человек, как часть природы, представляется связанным множеством различных нитей со всем, что его окружает: звездами над головой, Солнцем и Луной и даже облаками в небе и ветром, ближайшим водоемом, его характеристиками и деревьями, которые растут около </w:t>
      </w:r>
      <w:r w:rsidR="00501627">
        <w:rPr>
          <w:rFonts w:ascii="Times New Roman" w:hAnsi="Times New Roman" w:cs="Times New Roman"/>
          <w:sz w:val="28"/>
          <w:szCs w:val="28"/>
        </w:rPr>
        <w:t>его дома. На него влияют климат</w:t>
      </w:r>
      <w:r w:rsidRPr="000B2BC7">
        <w:rPr>
          <w:rFonts w:ascii="Times New Roman" w:hAnsi="Times New Roman" w:cs="Times New Roman"/>
          <w:sz w:val="28"/>
          <w:szCs w:val="28"/>
        </w:rPr>
        <w:t>, сезоны, магнитное поле Земли. То есть состояние организма человека, работа его органов меняется в соответствии с изменением состояния Вселенной.</w:t>
      </w:r>
    </w:p>
    <w:p w:rsidR="000B2BC7" w:rsidRPr="000B2BC7" w:rsidRDefault="000B2BC7" w:rsidP="000B2BC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BC7">
        <w:rPr>
          <w:rFonts w:ascii="Times New Roman" w:hAnsi="Times New Roman" w:cs="Times New Roman"/>
          <w:sz w:val="28"/>
          <w:szCs w:val="28"/>
        </w:rPr>
        <w:t xml:space="preserve">Предположению о существовании «трех биоритмов» около ста лет. Ее авторами стали три человека: психолог Герман Свобода, отоларинголог Вильгельм </w:t>
      </w:r>
      <w:proofErr w:type="spellStart"/>
      <w:r w:rsidRPr="000B2BC7">
        <w:rPr>
          <w:rFonts w:ascii="Times New Roman" w:hAnsi="Times New Roman" w:cs="Times New Roman"/>
          <w:sz w:val="28"/>
          <w:szCs w:val="28"/>
        </w:rPr>
        <w:t>Флисс</w:t>
      </w:r>
      <w:proofErr w:type="spellEnd"/>
      <w:r w:rsidRPr="000B2BC7">
        <w:rPr>
          <w:rFonts w:ascii="Times New Roman" w:hAnsi="Times New Roman" w:cs="Times New Roman"/>
          <w:sz w:val="28"/>
          <w:szCs w:val="28"/>
        </w:rPr>
        <w:t xml:space="preserve">, открывшие эмоциональный и физический биоритмы, и преподаватель Фридрих </w:t>
      </w:r>
      <w:proofErr w:type="spellStart"/>
      <w:r w:rsidRPr="000B2BC7">
        <w:rPr>
          <w:rFonts w:ascii="Times New Roman" w:hAnsi="Times New Roman" w:cs="Times New Roman"/>
          <w:sz w:val="28"/>
          <w:szCs w:val="28"/>
        </w:rPr>
        <w:t>Тельчер</w:t>
      </w:r>
      <w:proofErr w:type="spellEnd"/>
      <w:r w:rsidRPr="000B2BC7">
        <w:rPr>
          <w:rFonts w:ascii="Times New Roman" w:hAnsi="Times New Roman" w:cs="Times New Roman"/>
          <w:sz w:val="28"/>
          <w:szCs w:val="28"/>
        </w:rPr>
        <w:t>, исследовавший интеллектуальный ритм. Одинаковые результаты они получили независимо друг от друга.</w:t>
      </w:r>
    </w:p>
    <w:p w:rsidR="000B2BC7" w:rsidRPr="000B2BC7" w:rsidRDefault="000B2BC7" w:rsidP="000B2BC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BC7">
        <w:rPr>
          <w:rFonts w:ascii="Times New Roman" w:hAnsi="Times New Roman" w:cs="Times New Roman"/>
          <w:sz w:val="28"/>
          <w:szCs w:val="28"/>
        </w:rPr>
        <w:t xml:space="preserve">Доктора Вильгельма </w:t>
      </w:r>
      <w:proofErr w:type="spellStart"/>
      <w:r w:rsidRPr="000B2BC7">
        <w:rPr>
          <w:rFonts w:ascii="Times New Roman" w:hAnsi="Times New Roman" w:cs="Times New Roman"/>
          <w:sz w:val="28"/>
          <w:szCs w:val="28"/>
        </w:rPr>
        <w:t>Флисса</w:t>
      </w:r>
      <w:proofErr w:type="spellEnd"/>
      <w:r w:rsidRPr="000B2BC7">
        <w:rPr>
          <w:rFonts w:ascii="Times New Roman" w:hAnsi="Times New Roman" w:cs="Times New Roman"/>
          <w:sz w:val="28"/>
          <w:szCs w:val="28"/>
        </w:rPr>
        <w:t>, который жил в Берлине, заинтересовала сопротивляемость организма человека болезням. Почему дети с одинаковыми диагнозами в одно время имеют иммунитет, а в другое — умирают? Собрав данные о начале болезни, температуре и смерти, он связал их с датой рождения.</w:t>
      </w:r>
    </w:p>
    <w:p w:rsidR="000B2BC7" w:rsidRPr="000B2BC7" w:rsidRDefault="000B2BC7" w:rsidP="000B2BC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BC7">
        <w:rPr>
          <w:rFonts w:ascii="Times New Roman" w:hAnsi="Times New Roman" w:cs="Times New Roman"/>
          <w:sz w:val="28"/>
          <w:szCs w:val="28"/>
        </w:rPr>
        <w:t>Расчеты показали, что изменения иммунитета можно прогнозировать с помощью 23-дневного физического и 28-дневного эмоционального биоритмов. Герман Свобода работал в Вене. Анализируя поведение своих пациентов, он заметил, что их мысли, идеи, импульсы к действию повторяются с определенной периодичностью. Он начал анализировать начало и развитие болезней, особенно цикличность сердечных и астматических приступов. Результатом этих исследований стало открытие ритмичности физических и психических процессов.</w:t>
      </w:r>
    </w:p>
    <w:p w:rsidR="000B2BC7" w:rsidRPr="000B2BC7" w:rsidRDefault="000B2BC7" w:rsidP="000B2BC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BC7">
        <w:rPr>
          <w:rFonts w:ascii="Times New Roman" w:hAnsi="Times New Roman" w:cs="Times New Roman"/>
          <w:sz w:val="28"/>
          <w:szCs w:val="28"/>
        </w:rPr>
        <w:t xml:space="preserve">Фридрих </w:t>
      </w:r>
      <w:proofErr w:type="spellStart"/>
      <w:r w:rsidRPr="000B2BC7">
        <w:rPr>
          <w:rFonts w:ascii="Times New Roman" w:hAnsi="Times New Roman" w:cs="Times New Roman"/>
          <w:sz w:val="28"/>
          <w:szCs w:val="28"/>
        </w:rPr>
        <w:t>Тельчер</w:t>
      </w:r>
      <w:proofErr w:type="spellEnd"/>
      <w:r w:rsidRPr="000B2BC7">
        <w:rPr>
          <w:rFonts w:ascii="Times New Roman" w:hAnsi="Times New Roman" w:cs="Times New Roman"/>
          <w:sz w:val="28"/>
          <w:szCs w:val="28"/>
        </w:rPr>
        <w:t xml:space="preserve"> заметил, что желание и способность студентов воспринимать, систематизировать и использовать информацию, генерировать идеи время от времени изменяется, то есть имеет ритмический характер. Сопоставив даты рождения студентов, экзаменов, их результаты, он открыл интеллектуальный ритм с периодом 33 суток.</w:t>
      </w:r>
    </w:p>
    <w:p w:rsidR="000B2BC7" w:rsidRPr="000B2BC7" w:rsidRDefault="000B2BC7" w:rsidP="000B2BC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BC7">
        <w:rPr>
          <w:rFonts w:ascii="Times New Roman" w:hAnsi="Times New Roman" w:cs="Times New Roman"/>
          <w:sz w:val="28"/>
          <w:szCs w:val="28"/>
        </w:rPr>
        <w:t>Пусковым механизмом этих ритмов является только момент рождения человека, при котором возникают ритмы с периодом в 23, 28 и 33 суток, определяющие уровень его физической, эмоциональной и интеллектуальной активности.</w:t>
      </w:r>
    </w:p>
    <w:p w:rsidR="000B2BC7" w:rsidRPr="000B2BC7" w:rsidRDefault="000B2BC7" w:rsidP="000B2BC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2BC7" w:rsidRPr="000B2BC7" w:rsidRDefault="000B2BC7" w:rsidP="000B2BC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BC7">
        <w:rPr>
          <w:rFonts w:ascii="Times New Roman" w:hAnsi="Times New Roman" w:cs="Times New Roman"/>
          <w:sz w:val="28"/>
          <w:szCs w:val="28"/>
        </w:rPr>
        <w:t>Считается, что физический биоритм (физический цикл), формируется за счет магнитного поля самой Земли при вращении расплавленного жидкого металлического ядра Земли вокруг своей оси, длительностью примерно 23 дня.</w:t>
      </w:r>
    </w:p>
    <w:p w:rsidR="000B2BC7" w:rsidRDefault="000B2BC7" w:rsidP="000B2BC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BC7">
        <w:rPr>
          <w:rFonts w:ascii="Times New Roman" w:hAnsi="Times New Roman" w:cs="Times New Roman"/>
          <w:sz w:val="28"/>
          <w:szCs w:val="28"/>
        </w:rPr>
        <w:t>Физический цикл характеризует жизненные силы человека, т.е. его физическое состояние, энергию человека, его силу, выносливость, координацию движения.</w:t>
      </w:r>
    </w:p>
    <w:p w:rsidR="000B2BC7" w:rsidRPr="000B2BC7" w:rsidRDefault="000B2BC7" w:rsidP="000B2BC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BC7">
        <w:rPr>
          <w:rFonts w:ascii="Times New Roman" w:hAnsi="Times New Roman" w:cs="Times New Roman"/>
          <w:sz w:val="28"/>
          <w:szCs w:val="28"/>
        </w:rPr>
        <w:t>Второй, эмоциональный биоритм (эмоциональный цикл), равен 28 дням и обусловливает состояние нервной системы и настроение человека. Он зависит от влияния двух Лунных циклов, от так называемого сидерического, длительностью около 27,3 земных суток, возникающего за счет периода обращения Луны вокруг Земли и второго, синодического месяца, длительностью примерно 29,5 земных суток.</w:t>
      </w:r>
    </w:p>
    <w:p w:rsidR="000B2BC7" w:rsidRPr="000B2BC7" w:rsidRDefault="000B2BC7" w:rsidP="000B2BC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BC7">
        <w:rPr>
          <w:rFonts w:ascii="Times New Roman" w:hAnsi="Times New Roman" w:cs="Times New Roman"/>
          <w:sz w:val="28"/>
          <w:szCs w:val="28"/>
        </w:rPr>
        <w:t>Это время необходимо для возврата Луны на свое первоначальное место относительно Солнца.</w:t>
      </w:r>
    </w:p>
    <w:p w:rsidR="000B2BC7" w:rsidRPr="000B2BC7" w:rsidRDefault="000B2BC7" w:rsidP="000B2BC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BC7">
        <w:rPr>
          <w:rFonts w:ascii="Times New Roman" w:hAnsi="Times New Roman" w:cs="Times New Roman"/>
          <w:sz w:val="28"/>
          <w:szCs w:val="28"/>
        </w:rPr>
        <w:t>Визуально - это время смены полнолуний и зодиакальных циклов. Именно этот ритм по своей выраженности преобладает у известных артистов, художников, писателей и поэтов.</w:t>
      </w:r>
    </w:p>
    <w:p w:rsidR="000B2BC7" w:rsidRPr="000B2BC7" w:rsidRDefault="000B2BC7" w:rsidP="000B2BC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BC7">
        <w:rPr>
          <w:rFonts w:ascii="Times New Roman" w:hAnsi="Times New Roman" w:cs="Times New Roman"/>
          <w:sz w:val="28"/>
          <w:szCs w:val="28"/>
        </w:rPr>
        <w:t>Третий назвали интеллектуальный биоритм (интеллектуальный цикл). Он зависит от вращения Солнца по своей орбите относительно Земли и его взаимодействия с Зодиакальными созвездиями и с Луной.</w:t>
      </w:r>
    </w:p>
    <w:p w:rsidR="000B2BC7" w:rsidRPr="000B2BC7" w:rsidRDefault="000B2BC7" w:rsidP="000B2BC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BC7">
        <w:rPr>
          <w:rFonts w:ascii="Times New Roman" w:hAnsi="Times New Roman" w:cs="Times New Roman"/>
          <w:sz w:val="28"/>
          <w:szCs w:val="28"/>
        </w:rPr>
        <w:t>Он самый длительный - составляет 33 дня и характеризует работу полушарий головного мозга, ядер гипоталамуса и мыслительные способности человека, его интуицию и интеллект.</w:t>
      </w:r>
    </w:p>
    <w:p w:rsidR="000B2BC7" w:rsidRPr="000B2BC7" w:rsidRDefault="000B2BC7" w:rsidP="000B2BC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BC7">
        <w:rPr>
          <w:rFonts w:ascii="Times New Roman" w:hAnsi="Times New Roman" w:cs="Times New Roman"/>
          <w:sz w:val="28"/>
          <w:szCs w:val="28"/>
        </w:rPr>
        <w:t>Именно этот ритм доминирует у известных ученых, шахматистов, математиков, бухгалтеров.</w:t>
      </w:r>
    </w:p>
    <w:p w:rsidR="000B2BC7" w:rsidRDefault="00A83207" w:rsidP="000B2BC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Указанные циклы описываются приведенными ниже выражениями, в которых переменная </w:t>
      </w:r>
      <w:r w:rsidRPr="00A83207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A832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соответствует возрасту человека в днях:</w:t>
      </w:r>
    </w:p>
    <w:p w:rsidR="00A83207" w:rsidRDefault="00A83207" w:rsidP="00A83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Физический:</w:t>
      </w:r>
      <w:r w:rsidRPr="00A83207">
        <w:rPr>
          <w:rFonts w:ascii="Times New Roman" w:hAnsi="Times New Roman" w:cs="Times New Roman"/>
          <w:position w:val="-10"/>
          <w:sz w:val="28"/>
          <w:szCs w:val="28"/>
        </w:rPr>
        <w:object w:dxaOrig="193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75pt;height:15.75pt" o:ole="">
            <v:imagedata r:id="rId6" o:title=""/>
          </v:shape>
          <o:OLEObject Type="Embed" ProgID="Equation.3" ShapeID="_x0000_i1025" DrawAspect="Content" ObjectID="_1668877109" r:id="rId7"/>
        </w:object>
      </w:r>
    </w:p>
    <w:p w:rsidR="00A83207" w:rsidRDefault="00A83207" w:rsidP="00A83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Эмоциональный: </w:t>
      </w:r>
      <w:r w:rsidR="00501627" w:rsidRPr="00A83207">
        <w:rPr>
          <w:rFonts w:ascii="Times New Roman" w:hAnsi="Times New Roman" w:cs="Times New Roman"/>
          <w:position w:val="-10"/>
          <w:sz w:val="28"/>
          <w:szCs w:val="28"/>
        </w:rPr>
        <w:object w:dxaOrig="1960" w:dyaOrig="320">
          <v:shape id="_x0000_i1026" type="#_x0000_t75" style="width:98.25pt;height:15.75pt" o:ole="">
            <v:imagedata r:id="rId8" o:title=""/>
          </v:shape>
          <o:OLEObject Type="Embed" ProgID="Equation.3" ShapeID="_x0000_i1026" DrawAspect="Content" ObjectID="_1668877110" r:id="rId9"/>
        </w:object>
      </w:r>
    </w:p>
    <w:p w:rsidR="00A83207" w:rsidRDefault="00A83207" w:rsidP="00A83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Интеллектуальный: </w:t>
      </w:r>
      <w:r w:rsidR="00501627" w:rsidRPr="00A83207">
        <w:rPr>
          <w:rFonts w:ascii="Times New Roman" w:hAnsi="Times New Roman" w:cs="Times New Roman"/>
          <w:position w:val="-10"/>
          <w:sz w:val="28"/>
          <w:szCs w:val="28"/>
        </w:rPr>
        <w:object w:dxaOrig="1939" w:dyaOrig="320">
          <v:shape id="_x0000_i1027" type="#_x0000_t75" style="width:96.75pt;height:15.75pt" o:ole="">
            <v:imagedata r:id="rId10" o:title=""/>
          </v:shape>
          <o:OLEObject Type="Embed" ProgID="Equation.3" ShapeID="_x0000_i1027" DrawAspect="Content" ObjectID="_1668877111" r:id="rId11"/>
        </w:object>
      </w:r>
    </w:p>
    <w:p w:rsidR="00A83207" w:rsidRDefault="00A83207" w:rsidP="000B2BC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0F52" w:rsidRDefault="006535C2" w:rsidP="000B2BC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Биоритм принимает значение от -1 до 1. </w:t>
      </w:r>
      <w:bookmarkStart w:id="0" w:name="_GoBack"/>
      <w:bookmarkEnd w:id="0"/>
    </w:p>
    <w:p w:rsidR="00241EF4" w:rsidRDefault="00C90F52" w:rsidP="000B2BC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проектирования системы обработки числовой информации:</w:t>
      </w:r>
    </w:p>
    <w:p w:rsidR="00C90F52" w:rsidRDefault="00C90F52" w:rsidP="00C90F52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Постановка и </w:t>
      </w:r>
      <w:r w:rsidR="00CB4B40">
        <w:rPr>
          <w:rFonts w:ascii="Times New Roman" w:hAnsi="Times New Roman" w:cs="Times New Roman"/>
          <w:sz w:val="28"/>
          <w:szCs w:val="28"/>
        </w:rPr>
        <w:t>описание задачи</w:t>
      </w:r>
    </w:p>
    <w:p w:rsidR="00CB4B40" w:rsidRDefault="00CB4B40" w:rsidP="00C90F52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модели</w:t>
      </w:r>
    </w:p>
    <w:p w:rsidR="00CB4B40" w:rsidRDefault="00CB4B40" w:rsidP="00C90F52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Компьютерный эксперимент</w:t>
      </w:r>
    </w:p>
    <w:p w:rsidR="00CB4B40" w:rsidRPr="00C90F52" w:rsidRDefault="00CB4B40" w:rsidP="00C90F52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результатов</w:t>
      </w:r>
    </w:p>
    <w:sectPr w:rsidR="00CB4B40" w:rsidRPr="00C90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17B3D"/>
    <w:multiLevelType w:val="hybridMultilevel"/>
    <w:tmpl w:val="67DAA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BC7"/>
    <w:rsid w:val="000B2BC7"/>
    <w:rsid w:val="00241EF4"/>
    <w:rsid w:val="003148E8"/>
    <w:rsid w:val="00501627"/>
    <w:rsid w:val="006535C2"/>
    <w:rsid w:val="00874508"/>
    <w:rsid w:val="00A83207"/>
    <w:rsid w:val="00C90F52"/>
    <w:rsid w:val="00CB4B40"/>
    <w:rsid w:val="00E2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97EDC73"/>
  <w15:chartTrackingRefBased/>
  <w15:docId w15:val="{859C06A7-994C-4CF7-AF02-D34DB4032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1EF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90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1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hyperlink" Target="https://youtu.be/CZ4MbJrdwhs" TargetMode="Externa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Cat</cp:lastModifiedBy>
  <cp:revision>8</cp:revision>
  <dcterms:created xsi:type="dcterms:W3CDTF">2020-12-07T08:12:00Z</dcterms:created>
  <dcterms:modified xsi:type="dcterms:W3CDTF">2020-12-07T17:12:00Z</dcterms:modified>
</cp:coreProperties>
</file>